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EF" w:rsidRDefault="003C2FEF" w:rsidP="007C39A1">
      <w:pPr>
        <w:pStyle w:val="Default"/>
        <w:jc w:val="center"/>
        <w:rPr>
          <w:b/>
          <w:bCs/>
        </w:rPr>
      </w:pPr>
      <w:r w:rsidRPr="003C2FEF">
        <w:rPr>
          <w:b/>
          <w:bCs/>
        </w:rPr>
        <w:t>ПАМЯТКА СОИСКАТЕЛЯ</w:t>
      </w:r>
    </w:p>
    <w:p w:rsidR="00573416" w:rsidRPr="003C2FEF" w:rsidRDefault="00573416" w:rsidP="007C39A1">
      <w:pPr>
        <w:pStyle w:val="Default"/>
        <w:jc w:val="both"/>
      </w:pPr>
    </w:p>
    <w:p w:rsidR="003C2FEF" w:rsidRPr="003C2FEF" w:rsidRDefault="003C2FEF" w:rsidP="007C39A1">
      <w:pPr>
        <w:pStyle w:val="Default"/>
        <w:jc w:val="center"/>
      </w:pPr>
      <w:r w:rsidRPr="003C2FEF">
        <w:rPr>
          <w:b/>
          <w:bCs/>
        </w:rPr>
        <w:t>УВАЖАЕМЫЙ СОИСКАТЕЛЬ!</w:t>
      </w:r>
    </w:p>
    <w:p w:rsidR="003C2FEF" w:rsidRPr="003C2FEF" w:rsidRDefault="003C2FEF" w:rsidP="007C39A1">
      <w:pPr>
        <w:pStyle w:val="Default"/>
        <w:jc w:val="both"/>
      </w:pPr>
      <w:r w:rsidRPr="003C2FEF">
        <w:t xml:space="preserve">1. Вы приняли решение пройти независимую оценку квалификации в форме профессионального экзамена. </w:t>
      </w:r>
    </w:p>
    <w:p w:rsidR="003C2FEF" w:rsidRPr="003C2FEF" w:rsidRDefault="003C2FEF" w:rsidP="007C39A1">
      <w:pPr>
        <w:pStyle w:val="Default"/>
        <w:jc w:val="both"/>
      </w:pPr>
      <w:r w:rsidRPr="003C2FEF">
        <w:t xml:space="preserve">2. </w:t>
      </w:r>
      <w:r w:rsidRPr="003C2FEF">
        <w:rPr>
          <w:b/>
          <w:bCs/>
        </w:rPr>
        <w:t xml:space="preserve">Независимая оценка квалификации </w:t>
      </w:r>
      <w:r w:rsidRPr="003C2FEF">
        <w:t xml:space="preserve">работников или лиц, претендующих на осуществление определенного вида трудовой деятельности - </w:t>
      </w:r>
      <w:r w:rsidRPr="003C2FEF">
        <w:rPr>
          <w:b/>
          <w:bCs/>
        </w:rPr>
        <w:t xml:space="preserve">это процедура подтверждения соответствия квалификации соискателя положениям профессионального стандарта, осуществляемая Центром оценки квалификаций </w:t>
      </w:r>
      <w:r w:rsidR="00573416">
        <w:rPr>
          <w:b/>
          <w:bCs/>
        </w:rPr>
        <w:t xml:space="preserve">или его структурным подразделением – Экзаменационным центром </w:t>
      </w:r>
      <w:r w:rsidRPr="003C2FEF">
        <w:t>(далее Центр, ЦОК</w:t>
      </w:r>
      <w:r w:rsidR="00573416">
        <w:t>,ЭЦ</w:t>
      </w:r>
      <w:r w:rsidRPr="003C2FEF">
        <w:t xml:space="preserve">) в соответствии с Федеральным законом № 238 от 03.07.2016 “О независимой оценке квалификации”, Постановлением Правительства № 1204 от 16.11.2016 “Об утверждении Правил проведения центром оценки квалификации независимой оценки квалификации в форме профессионального экзамена” и иными нормативными правовыми актами. </w:t>
      </w:r>
    </w:p>
    <w:p w:rsidR="00573416" w:rsidRDefault="003C2FEF" w:rsidP="007C39A1">
      <w:pPr>
        <w:pStyle w:val="Default"/>
        <w:jc w:val="both"/>
      </w:pPr>
      <w:r w:rsidRPr="003C2FEF">
        <w:t xml:space="preserve">3. Организация и проведение оценки профессиональной квалификации соискателей </w:t>
      </w:r>
      <w:r w:rsidR="00573416" w:rsidRPr="003C2FEF">
        <w:t xml:space="preserve">в </w:t>
      </w:r>
      <w:r w:rsidR="00573416">
        <w:t>ЭЦ</w:t>
      </w:r>
      <w:r w:rsidR="00573416" w:rsidRPr="003C2FEF">
        <w:t xml:space="preserve"> </w:t>
      </w:r>
      <w:r w:rsidR="00573416">
        <w:t>соответствует требованиям постановления Правительства от 16.11.2016 № 1204</w:t>
      </w:r>
    </w:p>
    <w:p w:rsidR="003C2FEF" w:rsidRPr="003C2FEF" w:rsidRDefault="003C2FEF" w:rsidP="007C39A1">
      <w:pPr>
        <w:pStyle w:val="Default"/>
        <w:jc w:val="both"/>
      </w:pPr>
      <w:r w:rsidRPr="003C2FEF">
        <w:t xml:space="preserve"> </w:t>
      </w:r>
    </w:p>
    <w:p w:rsidR="003C2FEF" w:rsidRPr="003C2FEF" w:rsidRDefault="003C2FEF" w:rsidP="007C39A1">
      <w:pPr>
        <w:pStyle w:val="Default"/>
        <w:jc w:val="both"/>
      </w:pPr>
      <w:r w:rsidRPr="003C2FEF">
        <w:rPr>
          <w:b/>
          <w:bCs/>
        </w:rPr>
        <w:t xml:space="preserve">О СОИСКАТЕЛЯХ </w:t>
      </w:r>
    </w:p>
    <w:p w:rsidR="00573416" w:rsidRDefault="003C2FEF" w:rsidP="007C39A1">
      <w:pPr>
        <w:pStyle w:val="Default"/>
        <w:jc w:val="both"/>
      </w:pPr>
      <w:r w:rsidRPr="003C2FEF">
        <w:t xml:space="preserve">4. Участниками независимой оценки квалификаций могут выступать: </w:t>
      </w:r>
    </w:p>
    <w:p w:rsidR="00573416" w:rsidRDefault="003C2FEF" w:rsidP="007C39A1">
      <w:pPr>
        <w:pStyle w:val="Default"/>
        <w:jc w:val="both"/>
      </w:pPr>
      <w:r w:rsidRPr="003C2FEF">
        <w:t xml:space="preserve">- Специалисты, осуществляющие профессиональную деятельность в области </w:t>
      </w:r>
      <w:r w:rsidR="00573416">
        <w:t xml:space="preserve">проектного производства в строительстве </w:t>
      </w:r>
      <w:r w:rsidRPr="003C2FEF">
        <w:t xml:space="preserve">и желающие подтвердить уровень своих общих и профессиональных знаний, умений и навыков путем прохождения профессионального экзамена. </w:t>
      </w:r>
    </w:p>
    <w:p w:rsidR="00573416" w:rsidRDefault="003C2FEF" w:rsidP="007C39A1">
      <w:pPr>
        <w:pStyle w:val="Default"/>
        <w:jc w:val="both"/>
      </w:pPr>
      <w:r w:rsidRPr="003C2FEF">
        <w:t xml:space="preserve">- Лица, не осуществляющие профессиональную деятельность, но желающие подтвердить уровень своих общих и профессиональных знаний, умений и навыков в области </w:t>
      </w:r>
      <w:r w:rsidR="00573416">
        <w:t>проектного производства в строительстве</w:t>
      </w:r>
      <w:r w:rsidRPr="003C2FEF">
        <w:t xml:space="preserve"> путем прохождения профессионального экзамена. </w:t>
      </w:r>
    </w:p>
    <w:p w:rsidR="003C2FEF" w:rsidRDefault="003C2FEF" w:rsidP="007C39A1">
      <w:pPr>
        <w:pStyle w:val="Default"/>
        <w:jc w:val="both"/>
      </w:pPr>
      <w:r w:rsidRPr="003C2FEF">
        <w:t>5. К соискателям, претендующим на получение квалификационного свидетельства специалиста по соответствующему квалификационному уровню, предъявляются требования в соответствии с квалификационным уровнем, обозначенным в профессиональном стандарте «</w:t>
      </w:r>
      <w:r w:rsidR="00573416">
        <w:t>Организатор проектного производства в строительстве</w:t>
      </w:r>
      <w:r w:rsidRPr="003C2FEF">
        <w:t xml:space="preserve">». </w:t>
      </w:r>
    </w:p>
    <w:p w:rsidR="00573416" w:rsidRPr="003C2FEF" w:rsidRDefault="00573416" w:rsidP="007C39A1">
      <w:pPr>
        <w:pStyle w:val="Default"/>
        <w:jc w:val="both"/>
      </w:pPr>
    </w:p>
    <w:p w:rsidR="003C2FEF" w:rsidRPr="003C2FEF" w:rsidRDefault="003C2FEF" w:rsidP="007C39A1">
      <w:pPr>
        <w:pStyle w:val="Default"/>
        <w:jc w:val="both"/>
      </w:pPr>
      <w:r w:rsidRPr="003C2FEF">
        <w:rPr>
          <w:b/>
          <w:bCs/>
        </w:rPr>
        <w:t xml:space="preserve">ДЕЙСТВИЯ СОИСКАТЕЛЯ ДО ЭКЗАМЕНА </w:t>
      </w:r>
    </w:p>
    <w:p w:rsidR="003C2FEF" w:rsidRPr="003C2FEF" w:rsidRDefault="003C2FEF" w:rsidP="007C39A1">
      <w:pPr>
        <w:pStyle w:val="Default"/>
        <w:jc w:val="both"/>
      </w:pPr>
      <w:r w:rsidRPr="003C2FEF">
        <w:t xml:space="preserve">6. В день проведения экзамена соискатель должен прибыть в экзаменационный центр </w:t>
      </w:r>
      <w:r w:rsidRPr="003C2FEF">
        <w:rPr>
          <w:b/>
          <w:bCs/>
        </w:rPr>
        <w:t xml:space="preserve">за 30 минут до начала экзамена </w:t>
      </w:r>
      <w:r w:rsidRPr="003C2FEF">
        <w:t xml:space="preserve">и отметить свое прибытие в журнале регистрации. </w:t>
      </w:r>
    </w:p>
    <w:p w:rsidR="003C2FEF" w:rsidRPr="003C2FEF" w:rsidRDefault="003C2FEF" w:rsidP="007C39A1">
      <w:pPr>
        <w:pStyle w:val="Default"/>
        <w:jc w:val="both"/>
      </w:pPr>
      <w:r w:rsidRPr="003C2FEF">
        <w:t xml:space="preserve">7. Опоздавшие соискатели НЕ допускаются к прохождению экзамена. Соискатель, не явившийся на профессиональный экзамен по уважительной причине (подтвержденной документально), допускается к повторному прохождению профессионального экзамена, дата экзамена дополнительно согласовывается. </w:t>
      </w:r>
    </w:p>
    <w:p w:rsidR="003C2FEF" w:rsidRPr="003C2FEF" w:rsidRDefault="003C2FEF" w:rsidP="007C39A1">
      <w:pPr>
        <w:pStyle w:val="Default"/>
        <w:jc w:val="both"/>
      </w:pPr>
      <w:r w:rsidRPr="003C2FEF">
        <w:t xml:space="preserve">8. На экзамене при себе </w:t>
      </w:r>
      <w:r w:rsidRPr="003C2FEF">
        <w:rPr>
          <w:b/>
          <w:bCs/>
        </w:rPr>
        <w:t xml:space="preserve">ОБЯЗАТЕЛЬНО </w:t>
      </w:r>
      <w:r w:rsidRPr="003C2FEF">
        <w:t>необходимо иметь документ, удостоверяющий личность (паспорт или военный билет)</w:t>
      </w:r>
      <w:r w:rsidR="00E93860">
        <w:t>, а также оригинал Заявления для независимой оценки квалификации, оригиналы документов</w:t>
      </w:r>
      <w:proofErr w:type="gramStart"/>
      <w:r w:rsidR="00E93860">
        <w:t>.</w:t>
      </w:r>
      <w:proofErr w:type="gramEnd"/>
      <w:r w:rsidR="00E93860">
        <w:t xml:space="preserve"> копии которых были предоставлены в электронном виде.</w:t>
      </w:r>
    </w:p>
    <w:p w:rsidR="003C2FEF" w:rsidRDefault="003C2FEF" w:rsidP="007C39A1">
      <w:pPr>
        <w:pStyle w:val="Default"/>
        <w:jc w:val="both"/>
        <w:rPr>
          <w:color w:val="auto"/>
        </w:rPr>
      </w:pPr>
      <w:r w:rsidRPr="003C2FEF">
        <w:t>9. Соискателю запрещается проносить в экзаменационный класс личные вещи,</w:t>
      </w:r>
      <w:r w:rsidR="00573416">
        <w:t xml:space="preserve"> </w:t>
      </w:r>
      <w:r w:rsidRPr="003C2FEF">
        <w:rPr>
          <w:color w:val="auto"/>
        </w:rPr>
        <w:t xml:space="preserve">верхнюю одежду, головные уборы, еду, напитки, сумки, портфели, ноутбуки, </w:t>
      </w:r>
      <w:r w:rsidR="00573416">
        <w:rPr>
          <w:color w:val="auto"/>
        </w:rPr>
        <w:t>электронные</w:t>
      </w:r>
      <w:r w:rsidRPr="003C2FEF">
        <w:rPr>
          <w:color w:val="auto"/>
        </w:rPr>
        <w:t xml:space="preserve"> часы</w:t>
      </w:r>
      <w:r w:rsidR="00573416">
        <w:rPr>
          <w:color w:val="auto"/>
        </w:rPr>
        <w:t xml:space="preserve"> с доступом в Интернет</w:t>
      </w:r>
      <w:r w:rsidRPr="003C2FEF">
        <w:rPr>
          <w:color w:val="auto"/>
        </w:rPr>
        <w:t xml:space="preserve">, сотовые телефоны, записывающие устройства и фотооборудование. Все личные вещи соискателя сдаются на хранение. </w:t>
      </w:r>
    </w:p>
    <w:p w:rsidR="00573416" w:rsidRPr="003C2FEF" w:rsidRDefault="00573416" w:rsidP="007C39A1">
      <w:pPr>
        <w:pStyle w:val="Default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ПРОВЕДЕНИЕ ЭКЗАМЕНА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Теоретическая часть экзамена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10. Теоретическая часть экзамена проходит в форме компьютерного тестирования в течение </w:t>
      </w:r>
      <w:r w:rsidR="00573416">
        <w:rPr>
          <w:color w:val="auto"/>
        </w:rPr>
        <w:t>1,5</w:t>
      </w:r>
      <w:r w:rsidRPr="003C2FEF">
        <w:rPr>
          <w:color w:val="auto"/>
        </w:rPr>
        <w:t xml:space="preserve"> часов. Количество тестовых заданий - </w:t>
      </w:r>
      <w:r w:rsidR="00573416">
        <w:rPr>
          <w:color w:val="auto"/>
        </w:rPr>
        <w:t>4</w:t>
      </w:r>
      <w:r w:rsidRPr="003C2FEF">
        <w:rPr>
          <w:color w:val="auto"/>
        </w:rPr>
        <w:t xml:space="preserve">0. Набор экзаменационных заданий для оценки специальных профессиональных знаний, умений и навыков для каждого соискателя </w:t>
      </w:r>
      <w:r w:rsidRPr="003C2FEF">
        <w:rPr>
          <w:color w:val="auto"/>
        </w:rPr>
        <w:lastRenderedPageBreak/>
        <w:t xml:space="preserve">формируется в виде случайной выборки из каждого тематического блока базы контрольно-тестовых заданий. По результатам прохождения процедуры тестирования система формирует отчет (контрольно-тестовый профиль соискателя) с указанием зон ближайшего развития знаний, умений и навыков, который выдается после </w:t>
      </w:r>
      <w:r w:rsidR="00573416">
        <w:rPr>
          <w:color w:val="auto"/>
        </w:rPr>
        <w:t>обработки результатов</w:t>
      </w:r>
      <w:r w:rsidRPr="003C2FEF">
        <w:rPr>
          <w:color w:val="auto"/>
        </w:rPr>
        <w:t xml:space="preserve"> тестирования</w:t>
      </w:r>
      <w:r w:rsidR="00573416">
        <w:rPr>
          <w:color w:val="auto"/>
        </w:rPr>
        <w:t xml:space="preserve"> экзаменационной комиссией</w:t>
      </w:r>
      <w:r w:rsidRPr="003C2FEF">
        <w:rPr>
          <w:color w:val="auto"/>
        </w:rPr>
        <w:t xml:space="preserve">. </w:t>
      </w:r>
    </w:p>
    <w:p w:rsidR="00573416" w:rsidRDefault="00573416" w:rsidP="007C39A1">
      <w:pPr>
        <w:pStyle w:val="Default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11. Как отвечать на каждый тип задания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В системе тестирования представлено 5 типов заданий. Далее даются краткие пояснения как отвечать на каждый тип тестового задания. </w:t>
      </w:r>
    </w:p>
    <w:p w:rsidR="00573416" w:rsidRDefault="00573416" w:rsidP="007C39A1">
      <w:pPr>
        <w:pStyle w:val="Default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color w:val="auto"/>
        </w:rPr>
        <w:t xml:space="preserve">- Единственный выбор </w:t>
      </w: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Признак: </w:t>
      </w:r>
      <w:r w:rsidRPr="003C2FEF">
        <w:rPr>
          <w:color w:val="auto"/>
        </w:rPr>
        <w:t xml:space="preserve">Наличие круглых элементов выбора ответов </w:t>
      </w:r>
    </w:p>
    <w:p w:rsid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>Как отвечать</w:t>
      </w:r>
      <w:proofErr w:type="gramStart"/>
      <w:r w:rsidRPr="003C2FEF">
        <w:rPr>
          <w:b/>
          <w:bCs/>
          <w:color w:val="auto"/>
        </w:rPr>
        <w:t xml:space="preserve">: </w:t>
      </w:r>
      <w:r w:rsidRPr="003C2FEF">
        <w:rPr>
          <w:color w:val="auto"/>
        </w:rPr>
        <w:t>Нужно</w:t>
      </w:r>
      <w:proofErr w:type="gramEnd"/>
      <w:r w:rsidRPr="003C2FEF">
        <w:rPr>
          <w:color w:val="auto"/>
        </w:rPr>
        <w:t xml:space="preserve"> выбрать 1 правильный вариант ответа, отметив его кликом мышки в кружке. </w:t>
      </w:r>
    </w:p>
    <w:p w:rsidR="00573416" w:rsidRPr="003C2FEF" w:rsidRDefault="00573416" w:rsidP="007C39A1">
      <w:pPr>
        <w:pStyle w:val="Default"/>
        <w:ind w:left="284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color w:val="auto"/>
        </w:rPr>
        <w:t xml:space="preserve">- Множественный выбор </w:t>
      </w:r>
    </w:p>
    <w:p w:rsidR="00573416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Признак: </w:t>
      </w:r>
      <w:r w:rsidRPr="003C2FEF">
        <w:rPr>
          <w:color w:val="auto"/>
        </w:rPr>
        <w:t xml:space="preserve">Наличие квадратных элементов выбора ответов </w:t>
      </w: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>Как отвечать</w:t>
      </w:r>
      <w:proofErr w:type="gramStart"/>
      <w:r w:rsidRPr="003C2FEF">
        <w:rPr>
          <w:b/>
          <w:bCs/>
          <w:color w:val="auto"/>
        </w:rPr>
        <w:t xml:space="preserve">: </w:t>
      </w:r>
      <w:r w:rsidRPr="003C2FEF">
        <w:rPr>
          <w:color w:val="auto"/>
        </w:rPr>
        <w:t>Нужно</w:t>
      </w:r>
      <w:proofErr w:type="gramEnd"/>
      <w:r w:rsidRPr="003C2FEF">
        <w:rPr>
          <w:color w:val="auto"/>
        </w:rPr>
        <w:t xml:space="preserve"> выбрать 2 или более правильных вариантов ответа, отметив правильные ответы кликом мышки в квадратах. </w:t>
      </w:r>
    </w:p>
    <w:p w:rsidR="00573416" w:rsidRDefault="00573416" w:rsidP="007C39A1">
      <w:pPr>
        <w:pStyle w:val="Default"/>
        <w:ind w:left="284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color w:val="auto"/>
        </w:rPr>
        <w:t xml:space="preserve">- Сортировка </w:t>
      </w: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Признак: </w:t>
      </w:r>
      <w:r w:rsidRPr="003C2FEF">
        <w:rPr>
          <w:color w:val="auto"/>
        </w:rPr>
        <w:t xml:space="preserve">Наличие нескольких панелей с ответами и стрелочками в обе стороны. </w:t>
      </w: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>Как отвечать</w:t>
      </w:r>
      <w:proofErr w:type="gramStart"/>
      <w:r w:rsidRPr="003C2FEF">
        <w:rPr>
          <w:b/>
          <w:bCs/>
          <w:color w:val="auto"/>
        </w:rPr>
        <w:t xml:space="preserve">: </w:t>
      </w:r>
      <w:r w:rsidRPr="003C2FEF">
        <w:rPr>
          <w:color w:val="auto"/>
        </w:rPr>
        <w:t>Нужно</w:t>
      </w:r>
      <w:proofErr w:type="gramEnd"/>
      <w:r w:rsidRPr="003C2FEF">
        <w:rPr>
          <w:color w:val="auto"/>
        </w:rPr>
        <w:t xml:space="preserve"> установить правильный порядок ответов сверху-вниз, если не указано обратное, перемещая их мышкой. </w:t>
      </w:r>
    </w:p>
    <w:p w:rsidR="00573416" w:rsidRDefault="00573416" w:rsidP="007C39A1">
      <w:pPr>
        <w:pStyle w:val="Default"/>
        <w:ind w:left="284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color w:val="auto"/>
        </w:rPr>
        <w:t xml:space="preserve">- Установление соответствия </w:t>
      </w: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Признак: </w:t>
      </w:r>
      <w:r w:rsidRPr="003C2FEF">
        <w:rPr>
          <w:color w:val="auto"/>
        </w:rPr>
        <w:t xml:space="preserve">Наличие нескольких блоков, в том числе с </w:t>
      </w:r>
      <w:proofErr w:type="gramStart"/>
      <w:r w:rsidRPr="003C2FEF">
        <w:rPr>
          <w:color w:val="auto"/>
        </w:rPr>
        <w:t>названием Перетащите</w:t>
      </w:r>
      <w:proofErr w:type="gramEnd"/>
      <w:r w:rsidRPr="003C2FEF">
        <w:rPr>
          <w:color w:val="auto"/>
        </w:rPr>
        <w:t xml:space="preserve"> отсюда </w:t>
      </w: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Как отвечать: </w:t>
      </w:r>
      <w:proofErr w:type="gramStart"/>
      <w:r w:rsidRPr="003C2FEF">
        <w:rPr>
          <w:color w:val="auto"/>
        </w:rPr>
        <w:t>С</w:t>
      </w:r>
      <w:proofErr w:type="gramEnd"/>
      <w:r w:rsidRPr="003C2FEF">
        <w:rPr>
          <w:color w:val="auto"/>
        </w:rPr>
        <w:t xml:space="preserve"> помощью мышки нужно перетащить варианты ответов из блока Перетащите отсюда в наиболее соответствующие ответам блоки. </w:t>
      </w:r>
    </w:p>
    <w:p w:rsidR="007C39A1" w:rsidRDefault="007C39A1" w:rsidP="007C39A1">
      <w:pPr>
        <w:pStyle w:val="Default"/>
        <w:ind w:left="284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color w:val="auto"/>
        </w:rPr>
        <w:t xml:space="preserve">- Текстовый ввод </w:t>
      </w:r>
    </w:p>
    <w:p w:rsidR="00573416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Признак: </w:t>
      </w:r>
      <w:r w:rsidRPr="003C2FEF">
        <w:rPr>
          <w:color w:val="auto"/>
        </w:rPr>
        <w:t xml:space="preserve">Наличие текстового поля или нескольких текстовых полей в задании </w:t>
      </w:r>
    </w:p>
    <w:p w:rsidR="003C2FEF" w:rsidRDefault="003C2FEF" w:rsidP="007C39A1">
      <w:pPr>
        <w:pStyle w:val="Default"/>
        <w:ind w:left="284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Как отвечать: </w:t>
      </w:r>
      <w:proofErr w:type="gramStart"/>
      <w:r w:rsidRPr="003C2FEF">
        <w:rPr>
          <w:color w:val="auto"/>
        </w:rPr>
        <w:t>В</w:t>
      </w:r>
      <w:proofErr w:type="gramEnd"/>
      <w:r w:rsidRPr="003C2FEF">
        <w:rPr>
          <w:color w:val="auto"/>
        </w:rPr>
        <w:t xml:space="preserve"> пустые поля нужно ввести текст с помощью клавиатуры. </w:t>
      </w:r>
    </w:p>
    <w:p w:rsidR="007C39A1" w:rsidRPr="003C2FEF" w:rsidRDefault="007C39A1" w:rsidP="007C39A1">
      <w:pPr>
        <w:pStyle w:val="Default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12. Во время экзамена </w:t>
      </w:r>
      <w:r w:rsidR="007C39A1">
        <w:rPr>
          <w:color w:val="auto"/>
        </w:rPr>
        <w:t>ведется</w:t>
      </w:r>
      <w:r w:rsidRPr="003C2FEF">
        <w:rPr>
          <w:color w:val="auto"/>
        </w:rPr>
        <w:t xml:space="preserve"> наблюде</w:t>
      </w:r>
      <w:r w:rsidR="007C39A1">
        <w:rPr>
          <w:color w:val="auto"/>
        </w:rPr>
        <w:t>ние</w:t>
      </w:r>
      <w:r w:rsidRPr="003C2FEF">
        <w:rPr>
          <w:color w:val="auto"/>
        </w:rPr>
        <w:t xml:space="preserve"> за процессом тестирования. Экзамен фиксируется на видео.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13. Не разрешается задавать вопросы по содержанию тестов.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14. Запрещено беспокоить других соискателей во время сдачи экзамена.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15. По истечении </w:t>
      </w:r>
      <w:r w:rsidR="007C39A1">
        <w:rPr>
          <w:color w:val="auto"/>
        </w:rPr>
        <w:t>1,5</w:t>
      </w:r>
      <w:r w:rsidRPr="003C2FEF">
        <w:rPr>
          <w:color w:val="auto"/>
        </w:rPr>
        <w:t xml:space="preserve"> часов, отведенных на экзамен, тест автоматически прерывается.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16. </w:t>
      </w:r>
      <w:r w:rsidR="007C39A1">
        <w:rPr>
          <w:color w:val="auto"/>
        </w:rPr>
        <w:t xml:space="preserve">Экзаменационная </w:t>
      </w:r>
      <w:proofErr w:type="spellStart"/>
      <w:r w:rsidR="007C39A1">
        <w:rPr>
          <w:color w:val="auto"/>
        </w:rPr>
        <w:t>комисия</w:t>
      </w:r>
      <w:proofErr w:type="spellEnd"/>
      <w:r w:rsidRPr="003C2FEF">
        <w:rPr>
          <w:color w:val="auto"/>
        </w:rPr>
        <w:t xml:space="preserve"> имеет право без предупреждения остановить тест, если соискатель нарушает правила поведения на экзамене. В этом случае, информация о прекращении экзамена и допущенных соискателем нарушениях передается в Совет по профессиональным квалификациям для принятия решений. </w:t>
      </w:r>
      <w:r w:rsidR="007C39A1">
        <w:rPr>
          <w:color w:val="auto"/>
        </w:rPr>
        <w:t xml:space="preserve">Оплата </w:t>
      </w:r>
      <w:r w:rsidRPr="003C2FEF">
        <w:rPr>
          <w:color w:val="auto"/>
        </w:rPr>
        <w:t>за экзамен не возвраща</w:t>
      </w:r>
      <w:r w:rsidR="007C39A1">
        <w:rPr>
          <w:color w:val="auto"/>
        </w:rPr>
        <w:t>е</w:t>
      </w:r>
      <w:r w:rsidRPr="003C2FEF">
        <w:rPr>
          <w:color w:val="auto"/>
        </w:rPr>
        <w:t xml:space="preserve">тся.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 xml:space="preserve">17. В случае технического сбоя или иной форс-мажорной ситуации, произошедшей на экзамене не по вине Соискателя, Соискателю предоставляется возможность повторной, сдачи теоретической части экзамена в ближайшие сроки проведения экзамена. </w:t>
      </w:r>
    </w:p>
    <w:p w:rsidR="003C2FEF" w:rsidRDefault="003C2FEF" w:rsidP="007C39A1">
      <w:pPr>
        <w:pStyle w:val="Default"/>
        <w:jc w:val="both"/>
        <w:rPr>
          <w:b/>
          <w:bCs/>
          <w:color w:val="auto"/>
        </w:rPr>
      </w:pPr>
      <w:r w:rsidRPr="003C2FEF">
        <w:rPr>
          <w:b/>
          <w:bCs/>
          <w:color w:val="auto"/>
        </w:rPr>
        <w:t>1</w:t>
      </w:r>
      <w:r w:rsidR="007C39A1">
        <w:rPr>
          <w:b/>
          <w:bCs/>
          <w:color w:val="auto"/>
        </w:rPr>
        <w:t>8</w:t>
      </w:r>
      <w:r w:rsidRPr="003C2FEF">
        <w:rPr>
          <w:b/>
          <w:bCs/>
          <w:color w:val="auto"/>
        </w:rPr>
        <w:t>. Соискатель</w:t>
      </w:r>
      <w:r w:rsidR="007C39A1">
        <w:rPr>
          <w:b/>
          <w:bCs/>
          <w:color w:val="auto"/>
        </w:rPr>
        <w:t>,</w:t>
      </w:r>
      <w:r w:rsidRPr="003C2FEF">
        <w:rPr>
          <w:b/>
          <w:bCs/>
          <w:color w:val="auto"/>
        </w:rPr>
        <w:t xml:space="preserve"> не сдавший теоретическую часть экзамена</w:t>
      </w:r>
      <w:r w:rsidR="007C39A1">
        <w:rPr>
          <w:b/>
          <w:bCs/>
          <w:color w:val="auto"/>
        </w:rPr>
        <w:t>,</w:t>
      </w:r>
      <w:r w:rsidRPr="003C2FEF">
        <w:rPr>
          <w:b/>
          <w:bCs/>
          <w:color w:val="auto"/>
        </w:rPr>
        <w:t xml:space="preserve"> не допускается к сдаче практической части. </w:t>
      </w:r>
    </w:p>
    <w:p w:rsidR="007C39A1" w:rsidRDefault="007C39A1" w:rsidP="007C39A1">
      <w:pPr>
        <w:pStyle w:val="Default"/>
        <w:jc w:val="both"/>
        <w:rPr>
          <w:color w:val="auto"/>
        </w:rPr>
      </w:pPr>
    </w:p>
    <w:p w:rsidR="00E93860" w:rsidRDefault="00E93860" w:rsidP="007C39A1">
      <w:pPr>
        <w:pStyle w:val="Default"/>
        <w:jc w:val="both"/>
        <w:rPr>
          <w:color w:val="auto"/>
        </w:rPr>
      </w:pPr>
    </w:p>
    <w:p w:rsidR="007C39A1" w:rsidRPr="003C2FEF" w:rsidRDefault="007C39A1" w:rsidP="007C39A1">
      <w:pPr>
        <w:pStyle w:val="Default"/>
        <w:jc w:val="both"/>
        <w:rPr>
          <w:color w:val="auto"/>
        </w:rPr>
      </w:pP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b/>
          <w:bCs/>
          <w:color w:val="auto"/>
        </w:rPr>
        <w:lastRenderedPageBreak/>
        <w:t xml:space="preserve">Практическая часть экзамена </w:t>
      </w:r>
    </w:p>
    <w:p w:rsidR="003C2FEF" w:rsidRDefault="007C39A1" w:rsidP="007C39A1">
      <w:pPr>
        <w:pStyle w:val="Default"/>
        <w:jc w:val="both"/>
        <w:rPr>
          <w:color w:val="auto"/>
        </w:rPr>
      </w:pPr>
      <w:r>
        <w:rPr>
          <w:color w:val="auto"/>
        </w:rPr>
        <w:t>19</w:t>
      </w:r>
      <w:r w:rsidR="003C2FEF" w:rsidRPr="003C2FEF">
        <w:rPr>
          <w:color w:val="auto"/>
        </w:rPr>
        <w:t xml:space="preserve">. При успешной сдаче теоретической части экзамена проводится практическая часть экзамена, которая представляет собой </w:t>
      </w:r>
      <w:r>
        <w:rPr>
          <w:color w:val="auto"/>
        </w:rPr>
        <w:t>защиту проекта, реализуемого или реализованного Соискателем</w:t>
      </w:r>
      <w:r w:rsidR="003C2FEF" w:rsidRPr="003C2FEF">
        <w:rPr>
          <w:color w:val="auto"/>
        </w:rPr>
        <w:t xml:space="preserve">. </w:t>
      </w:r>
      <w:r>
        <w:rPr>
          <w:color w:val="auto"/>
        </w:rPr>
        <w:t>Указанный проект Соискатель представляет экзаменационной комиссии в бумажном или электронном виде с сопровождающей защиту презентацией. Объем доклада по проекту не более 10 минут.</w:t>
      </w:r>
    </w:p>
    <w:p w:rsidR="007C39A1" w:rsidRPr="003C2FEF" w:rsidRDefault="007C39A1" w:rsidP="007C39A1">
      <w:pPr>
        <w:pStyle w:val="Default"/>
        <w:jc w:val="both"/>
        <w:rPr>
          <w:color w:val="auto"/>
        </w:rPr>
      </w:pPr>
      <w:r>
        <w:rPr>
          <w:color w:val="auto"/>
        </w:rPr>
        <w:t>20. Защита проекта оценивается, исходя из требований к практическому этапу, обозначенных в оценочных средствах, размещенных в единой базе тестирования Соискателей</w:t>
      </w:r>
    </w:p>
    <w:p w:rsidR="00573416" w:rsidRDefault="00573416" w:rsidP="007C39A1">
      <w:pPr>
        <w:pStyle w:val="Default"/>
        <w:jc w:val="both"/>
        <w:rPr>
          <w:b/>
          <w:bCs/>
          <w:color w:val="auto"/>
        </w:rPr>
      </w:pP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b/>
          <w:bCs/>
          <w:color w:val="auto"/>
        </w:rPr>
        <w:t xml:space="preserve">ПОСЛЕ ЭКЗАМЕНА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>2</w:t>
      </w:r>
      <w:r w:rsidR="007C39A1">
        <w:rPr>
          <w:color w:val="auto"/>
        </w:rPr>
        <w:t>1</w:t>
      </w:r>
      <w:r w:rsidRPr="003C2FEF">
        <w:rPr>
          <w:color w:val="auto"/>
        </w:rPr>
        <w:t xml:space="preserve">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квалификации;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>2</w:t>
      </w:r>
      <w:r w:rsidR="007C39A1">
        <w:rPr>
          <w:color w:val="auto"/>
        </w:rPr>
        <w:t>2</w:t>
      </w:r>
      <w:r w:rsidRPr="003C2FEF">
        <w:rPr>
          <w:color w:val="auto"/>
        </w:rPr>
        <w:t xml:space="preserve">. При положительной сдаче профессионального экзамена, утверждения результатов Советом по профессиональным квалификациям и внесения данных в Реестр Соискателю вручается квалификационное свидетельство, утвержденного Министерством труда и социальной защиты РФ образца, в течение 30 календарных дней с момента сдачи профессионального экзамена.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>2</w:t>
      </w:r>
      <w:r w:rsidR="007C39A1">
        <w:rPr>
          <w:color w:val="auto"/>
        </w:rPr>
        <w:t>3</w:t>
      </w:r>
      <w:r w:rsidRPr="003C2FEF">
        <w:rPr>
          <w:color w:val="auto"/>
        </w:rPr>
        <w:t>. В случае получения соискателем неудовлетворительной оценки при прохождении профессионального экзамена, утверждения результатов Советом по профессиональным квалификациям и внесения данных в Реестр</w:t>
      </w:r>
      <w:r w:rsidR="007C39A1">
        <w:rPr>
          <w:color w:val="auto"/>
        </w:rPr>
        <w:t>,</w:t>
      </w:r>
      <w:r w:rsidRPr="003C2FEF">
        <w:rPr>
          <w:color w:val="auto"/>
        </w:rPr>
        <w:t xml:space="preserve"> ЦОК оформляет и выдает заключение о прохождении профессионального экзамена с рекомендациями, в течение 30 календарных дней с момента сдачи профессионального экзамена. </w:t>
      </w:r>
    </w:p>
    <w:p w:rsidR="003C2FEF" w:rsidRPr="003C2FEF" w:rsidRDefault="003C2FEF" w:rsidP="007C39A1">
      <w:pPr>
        <w:pStyle w:val="Default"/>
        <w:jc w:val="both"/>
        <w:rPr>
          <w:color w:val="auto"/>
        </w:rPr>
      </w:pPr>
      <w:r w:rsidRPr="003C2FEF">
        <w:rPr>
          <w:color w:val="auto"/>
        </w:rPr>
        <w:t>2</w:t>
      </w:r>
      <w:r w:rsidR="007C39A1">
        <w:rPr>
          <w:color w:val="auto"/>
        </w:rPr>
        <w:t>4</w:t>
      </w:r>
      <w:r w:rsidRPr="003C2FEF">
        <w:rPr>
          <w:color w:val="auto"/>
        </w:rPr>
        <w:t xml:space="preserve">. В случае получения неудовлетворительной оценки по итогам профессионального экзамена Соискателю предоставляется возможность повторной сдачи экзамена. </w:t>
      </w:r>
    </w:p>
    <w:p w:rsidR="00100699" w:rsidRDefault="003C2FEF" w:rsidP="007C39A1">
      <w:pPr>
        <w:jc w:val="both"/>
        <w:rPr>
          <w:rFonts w:cs="Times New Roman"/>
          <w:b/>
          <w:bCs/>
          <w:szCs w:val="24"/>
        </w:rPr>
      </w:pPr>
      <w:r w:rsidRPr="003C2FEF">
        <w:rPr>
          <w:rFonts w:cs="Times New Roman"/>
          <w:b/>
          <w:bCs/>
          <w:szCs w:val="24"/>
        </w:rPr>
        <w:t>Успешной Вам сдачи профессионального экзамена</w:t>
      </w:r>
    </w:p>
    <w:p w:rsidR="007C39A1" w:rsidRDefault="007C39A1" w:rsidP="007C39A1">
      <w:pPr>
        <w:jc w:val="both"/>
        <w:rPr>
          <w:rFonts w:cs="Times New Roman"/>
          <w:szCs w:val="24"/>
        </w:rPr>
      </w:pPr>
    </w:p>
    <w:p w:rsidR="007C39A1" w:rsidRDefault="007C39A1" w:rsidP="007C39A1">
      <w:pPr>
        <w:jc w:val="both"/>
        <w:rPr>
          <w:rFonts w:cs="Times New Roman"/>
          <w:szCs w:val="24"/>
        </w:rPr>
      </w:pPr>
    </w:p>
    <w:p w:rsidR="007C39A1" w:rsidRPr="00E93860" w:rsidRDefault="007C39A1" w:rsidP="007C39A1">
      <w:pPr>
        <w:jc w:val="both"/>
        <w:rPr>
          <w:rFonts w:cs="Times New Roman"/>
          <w:b/>
          <w:szCs w:val="24"/>
        </w:rPr>
      </w:pPr>
      <w:r w:rsidRPr="00E93860">
        <w:rPr>
          <w:rFonts w:cs="Times New Roman"/>
          <w:b/>
          <w:szCs w:val="24"/>
        </w:rPr>
        <w:t>Схема проезда к Экзаменационному центру.</w:t>
      </w:r>
    </w:p>
    <w:p w:rsidR="007C39A1" w:rsidRDefault="007C39A1" w:rsidP="007C39A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Адрес ЭЦ: </w:t>
      </w:r>
      <w:r w:rsidRPr="007C39A1">
        <w:rPr>
          <w:rFonts w:cs="Times New Roman"/>
          <w:szCs w:val="24"/>
        </w:rPr>
        <w:t>196128, Санкт-Петербург, площадь Чернышевского, дом 5</w:t>
      </w:r>
      <w:bookmarkStart w:id="0" w:name="_GoBack"/>
      <w:bookmarkEnd w:id="0"/>
    </w:p>
    <w:p w:rsidR="00E93860" w:rsidRDefault="00E93860" w:rsidP="007C39A1">
      <w:pPr>
        <w:jc w:val="both"/>
        <w:rPr>
          <w:rFonts w:cs="Times New Roman"/>
          <w:szCs w:val="24"/>
        </w:rPr>
      </w:pPr>
    </w:p>
    <w:p w:rsidR="007C39A1" w:rsidRPr="003C2FEF" w:rsidRDefault="00E93860" w:rsidP="00E93860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3367405" cy="3345446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заменационный центр_11-06-2020_10-38-4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436" cy="33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9A1" w:rsidRPr="003C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E0509C"/>
    <w:multiLevelType w:val="hybridMultilevel"/>
    <w:tmpl w:val="633958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D13AAE"/>
    <w:multiLevelType w:val="hybridMultilevel"/>
    <w:tmpl w:val="38CD3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E932FF"/>
    <w:multiLevelType w:val="hybridMultilevel"/>
    <w:tmpl w:val="EBD90A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AF7308"/>
    <w:multiLevelType w:val="hybridMultilevel"/>
    <w:tmpl w:val="132D4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8602CD3"/>
    <w:multiLevelType w:val="hybridMultilevel"/>
    <w:tmpl w:val="21C59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EF"/>
    <w:rsid w:val="003C2FEF"/>
    <w:rsid w:val="00573416"/>
    <w:rsid w:val="006A0E84"/>
    <w:rsid w:val="007C39A1"/>
    <w:rsid w:val="007F25A3"/>
    <w:rsid w:val="00E65FE2"/>
    <w:rsid w:val="00E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710E"/>
  <w15:chartTrackingRefBased/>
  <w15:docId w15:val="{45C43D35-2CF5-4012-9D68-A29483E5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5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Иванович Коршунов</dc:creator>
  <cp:keywords/>
  <dc:description/>
  <cp:lastModifiedBy>Виктор Иванович Коршунов</cp:lastModifiedBy>
  <cp:revision>3</cp:revision>
  <dcterms:created xsi:type="dcterms:W3CDTF">2020-06-10T12:23:00Z</dcterms:created>
  <dcterms:modified xsi:type="dcterms:W3CDTF">2020-06-11T07:43:00Z</dcterms:modified>
</cp:coreProperties>
</file>